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73" w:rsidRPr="00886F73" w:rsidRDefault="00886F73" w:rsidP="00886F73">
      <w:r w:rsidRPr="00886F73">
        <w:t>Ogłoszenie nr 540126993-N-2020 z dnia 14-07-2020 r.</w:t>
      </w:r>
    </w:p>
    <w:p w:rsidR="00886F73" w:rsidRPr="00886F73" w:rsidRDefault="00886F73" w:rsidP="00886F73">
      <w:pPr>
        <w:rPr>
          <w:b/>
          <w:bCs/>
        </w:rPr>
      </w:pPr>
      <w:r w:rsidRPr="00886F73">
        <w:rPr>
          <w:b/>
          <w:bCs/>
        </w:rPr>
        <w:t>Daleszyce:</w:t>
      </w:r>
      <w:r w:rsidRPr="00886F73">
        <w:rPr>
          <w:b/>
          <w:bCs/>
        </w:rPr>
        <w:br/>
        <w:t>OGŁOSZENIE O ZMIANIE OGŁOSZENIA</w:t>
      </w:r>
    </w:p>
    <w:p w:rsidR="00886F73" w:rsidRPr="00886F73" w:rsidRDefault="00886F73" w:rsidP="00886F73">
      <w:r w:rsidRPr="00886F73">
        <w:rPr>
          <w:b/>
          <w:bCs/>
        </w:rPr>
        <w:t>OGŁOSZENIE DOTYCZY:</w:t>
      </w:r>
    </w:p>
    <w:p w:rsidR="00886F73" w:rsidRPr="00886F73" w:rsidRDefault="00886F73" w:rsidP="00886F73">
      <w:r w:rsidRPr="00886F73">
        <w:t>Ogłoszenia o zamówieniu</w:t>
      </w:r>
    </w:p>
    <w:p w:rsidR="00886F73" w:rsidRPr="00886F73" w:rsidRDefault="00886F73" w:rsidP="00886F73">
      <w:pPr>
        <w:rPr>
          <w:b/>
          <w:bCs/>
        </w:rPr>
      </w:pPr>
      <w:r w:rsidRPr="00886F73">
        <w:rPr>
          <w:b/>
          <w:bCs/>
          <w:u w:val="single"/>
        </w:rPr>
        <w:t>INFORMACJE O ZMIENIANYM OGŁOSZENIU</w:t>
      </w:r>
    </w:p>
    <w:p w:rsidR="00886F73" w:rsidRPr="00886F73" w:rsidRDefault="00886F73" w:rsidP="00886F73">
      <w:r w:rsidRPr="00886F73">
        <w:rPr>
          <w:b/>
          <w:bCs/>
        </w:rPr>
        <w:t>Numer: </w:t>
      </w:r>
      <w:r w:rsidRPr="00886F73">
        <w:t>561205-N-2020</w:t>
      </w:r>
      <w:r w:rsidRPr="00886F73">
        <w:br/>
      </w:r>
      <w:r w:rsidRPr="00886F73">
        <w:rPr>
          <w:b/>
          <w:bCs/>
        </w:rPr>
        <w:t>Data: </w:t>
      </w:r>
      <w:r w:rsidRPr="00886F73">
        <w:t>2020-07-13</w:t>
      </w:r>
    </w:p>
    <w:p w:rsidR="00886F73" w:rsidRPr="00886F73" w:rsidRDefault="00886F73" w:rsidP="00886F73">
      <w:pPr>
        <w:rPr>
          <w:b/>
          <w:bCs/>
        </w:rPr>
      </w:pPr>
      <w:r w:rsidRPr="00886F73">
        <w:rPr>
          <w:b/>
          <w:bCs/>
          <w:u w:val="single"/>
        </w:rPr>
        <w:t>SEKCJA I: ZAMAWIAJĄCY</w:t>
      </w:r>
    </w:p>
    <w:p w:rsidR="00886F73" w:rsidRPr="00886F73" w:rsidRDefault="00886F73" w:rsidP="00886F73">
      <w:r w:rsidRPr="00886F73">
        <w:t>Gmina Daleszyce, Krajowy numer identyfikacyjny 29101004000000, ul. pl. Staszica  9, 26-021  Daleszyce, woj. świętokrzyskie, państwo Polska, tel. 0-41 3171693, e-mail sekretarz@daleszyce.pl, faks 0-41 3171693.</w:t>
      </w:r>
      <w:r w:rsidRPr="00886F73">
        <w:br/>
        <w:t>Adres strony internetowej (</w:t>
      </w:r>
      <w:proofErr w:type="spellStart"/>
      <w:r w:rsidRPr="00886F73">
        <w:t>url</w:t>
      </w:r>
      <w:proofErr w:type="spellEnd"/>
      <w:r w:rsidRPr="00886F73">
        <w:t>): www.daleszyce.pl</w:t>
      </w:r>
    </w:p>
    <w:p w:rsidR="00886F73" w:rsidRPr="00886F73" w:rsidRDefault="00886F73" w:rsidP="00886F73">
      <w:pPr>
        <w:rPr>
          <w:b/>
          <w:bCs/>
        </w:rPr>
      </w:pPr>
      <w:r w:rsidRPr="00886F73">
        <w:rPr>
          <w:b/>
          <w:bCs/>
          <w:u w:val="single"/>
        </w:rPr>
        <w:t>SEKCJA II: ZMIANY W OGŁOSZENIU</w:t>
      </w:r>
    </w:p>
    <w:p w:rsidR="00886F73" w:rsidRPr="00886F73" w:rsidRDefault="00886F73" w:rsidP="00886F73">
      <w:r w:rsidRPr="00886F73">
        <w:rPr>
          <w:b/>
          <w:bCs/>
        </w:rPr>
        <w:t>II.1) Tekst, który należy zmienić:</w:t>
      </w:r>
    </w:p>
    <w:p w:rsidR="00886F73" w:rsidRPr="00886F73" w:rsidRDefault="00886F73" w:rsidP="00886F73">
      <w:r w:rsidRPr="00886F73">
        <w:rPr>
          <w:b/>
          <w:bCs/>
        </w:rPr>
        <w:t>Miejsce, w którym znajduje się zmieniany tekst:</w:t>
      </w:r>
      <w:r w:rsidRPr="00886F73">
        <w:br/>
      </w:r>
      <w:r w:rsidRPr="00886F73">
        <w:rPr>
          <w:b/>
          <w:bCs/>
        </w:rPr>
        <w:t>Numer sekcji: </w:t>
      </w:r>
      <w:r w:rsidRPr="00886F73">
        <w:t>II</w:t>
      </w:r>
      <w:r w:rsidRPr="00886F73">
        <w:br/>
      </w:r>
      <w:r w:rsidRPr="00886F73">
        <w:rPr>
          <w:b/>
          <w:bCs/>
        </w:rPr>
        <w:t>Punkt: </w:t>
      </w:r>
      <w:r w:rsidRPr="00886F73">
        <w:t>4</w:t>
      </w:r>
      <w:r w:rsidRPr="00886F73">
        <w:br/>
      </w:r>
      <w:r w:rsidRPr="00886F73">
        <w:rPr>
          <w:b/>
          <w:bCs/>
        </w:rPr>
        <w:t>W ogłoszeniu jest: </w:t>
      </w:r>
      <w:r w:rsidRPr="00886F73">
        <w:t xml:space="preserve">3. 1 Opis przedmiotu zamówienia. Przedmiotem zamówienia jest udzielenie długoterminowego kredytu dla Gminy Daleszyce w wysokości 8 816 675,31 zł -na sfinansowanie planowanego deficytu w kwocie 7.316.675,31 zł -na spłatę zaciągniętych zobowiązań w kwocie 1.500.000,00 zł. Źródłem spłaty kredytu będą wpływy z dochodów własnych. Całkowita spłata kredytu nastąpi w 2032 roku. Uruchomienie kredytu nastąpi w transzach: 1) do dnia 31.12.2020 3.2. Okres karencji w spłacie rat kapitałowych do dnia 31.01.2029 r. Ostatnia rata kredytu do dnia 31.01.2032 r. Spłata odsetek dokonywana będzie w okresach kwartalnych do ostatniego dnia każdego kwartału za kwartał poprzedni, począwszy od kwartału, w którym zostanie uruchomiony kredyt. 3.3. Zamawiający nie przewiduje płatności prowizji z tytułu udzielenia kredytu. 3.4. Oprocentowanie kredytu w wysokości: zmienna stopa procentowa WIBOR dla 3 M liczona jako średnia arytmetyczna z miesiąca poprzedzającego okres odsetkowy + niezmienna stała marża banku, Kredytobiorca nie ponosi innych niż marża kosztów z tytułu zaciągniętego kredytu. Celem przygotowania oferty w niniejszym postępowaniu Wykonawca winien przyjąć wysokość stawki WIBOR-3M na dzień 08.07.2020r. O wysokości oprocentowania w danym miesiącu Wykonawca (bank) powiadomi Zamawiającego na piśmie w terminie 7 dni roboczych od daty ustalenia oprocentowania dla danego okresu odsetkowego. Oprocentowaniu podlega kwota faktycznie wykorzystanego kredytu przyjmując rzeczywistą liczbę dni w miesiącu oraz założenie, że rok liczy 365 dni, ilość dni w roku przestępnym 366. Za miesiąc przyjmuje się miesiąc kalendarzowy. Zmiana oprocentowania wynikająca ze stawki WIBOR 3 M nie stanowi zmiany warunków umowy i nie wymaga jej wypowiedzenia. 3.5. Kredytobiorca ma prawo do wcześniejszej spłaty kredytu bez ponoszenia z tego tytułu dodatkowych opłat. O zmianie terminu spłaty kredytu Zamawiający poinformuje w formie pisemnej Wykonawcę. Jeżeli termin spłaty odsetek lub rat kapitałowych przypadnie na sobotę, niedzielę, święto lub inny dzień ustawowo wolny od pracy, spłata odsetek lub rat kapitałowych nastąpi następnego dnia roboczego po tym terminie. 3.6. Zabezpieczeniem kredytu </w:t>
      </w:r>
      <w:r w:rsidRPr="00886F73">
        <w:lastRenderedPageBreak/>
        <w:t>będzie weksel własny in blanco. Koszty związane z ustanowieniem prawnego zabezpieczenia kredytu ponosi Zamawiający. Zamawiający nie przewiduje oświadczenia o poddaniu się egzekucji w trybie przepisów bankowych. 3.7. Dokumenty Zamawiającego niezbędne do udzielenia kredytu stanowiące załącznik do SIWZ; (dokumenty dostępne na stronie internetowej: zamawiającego.) a. Zaświadczenie o nadaniu REGON. b. Potwierdzenie zadania numeru NIP. c. Zaświadczenie o wyborze Wójta Gminy Słupia d. Uchwała w sprawie powołania Skarbnika Gminy. e. Uchwała RIO Nr 168/2019 w sprawie opinii o projekcie uchwały budżetowej Gminy Daleszyce na 2020 rok. f. Uchwała RIO Nr 169/2019 w sprawie opinii o projekcie uchwały Rady Gminy w sprawie wieloletniej prognozy finansowej Gminy Słupia na 2020 rok i lata następne g. Uchwała RIO Nr 11/2020 w sprawie opinii o prawidłowości planowanej kwoty długu h. Uchwała RIO Nr 12/2020 w sprawie możliwości sfinansowania deficytu budżetu planowanego w uchwale budżetowej na 2020 rok i. Uchwała Nr XXII/161/2019 Rady Gminy Daleszyce z dnia 27 grudnia 2019 roku w sprawie WPF Gminy Daleszyce na lata 2020 -2032. j. Uchwała Nr XXII//162/2019 Rady Gminy Daleszyce z dnia 27 grudnia 2019 roku w sprawie uchwalenia budżetu Gminy Daleszyce na 2020 rok. 3.8 . Kredyt winien być postawiony do dyspozycji Zamawiającego na zasadach określonych w pkt. 3.1. niniejszej specyfikacji (planowany termin rozpoczęcia do dnia 10.08.2020 r, ostateczna spłata – 31.01.2032 r.)</w:t>
      </w:r>
      <w:r w:rsidRPr="00886F73">
        <w:br/>
      </w:r>
      <w:r w:rsidRPr="00886F73">
        <w:rPr>
          <w:b/>
          <w:bCs/>
        </w:rPr>
        <w:t>W ogłoszeniu powinno być: </w:t>
      </w:r>
      <w:r w:rsidRPr="00886F73">
        <w:t xml:space="preserve">3. 1 Opis przedmiotu zamówienia. Przedmiotem zamówienia jest udzielenie długoterminowego kredytu dla Gminy Daleszyce w wysokości 8 816 675,31 zł -na sfinansowanie planowanego deficytu w kwocie 7.316.675,31 zł -na spłatę zaciągniętych zobowiązań w kwocie 1.500.000,00 zł. Źródłem spłaty kredytu będą wpływy z dochodów własnych. Całkowita spłata kredytu nastąpi w 2032 roku. Uruchomienie kredytu nastąpi w transzach: 1) do dnia 31.12.2020 3.2. Okres karencji w spłacie rat kapitałowych do dnia 31.01.2029 r. Ostatnia rata kredytu do dnia 31.01.2032 r. Spłata odsetek dokonywana będzie w okresach kwartalnych do ostatniego dnia każdego kwartału za kwartał poprzedni, począwszy od kwartału, w którym zostanie uruchomiony kredyt. 3.3. Zamawiający nie przewiduje płatności prowizji z tytułu udzielenia kredytu. 3.4. Oprocentowanie kredytu w wysokości: zmienna stopa procentowa WIBOR dla 3 M liczona jako średnia arytmetyczna z miesiąca poprzedzającego okres odsetkowy + niezmienna stała marża banku, Kredytobiorca nie ponosi innych niż marża kosztów z tytułu zaciągniętego kredytu. Celem przygotowania oferty w niniejszym postępowaniu Wykonawca winien przyjąć wysokość stawki WIBOR-3M na dzień 08.07.2020r. O wysokości oprocentowania w danym kwartale Wykonawca (bank) powiadomi Zamawiającego na piśmie w terminie 7 dni roboczych od daty ustalenia oprocentowania dla danego okresu odsetkowego. Oprocentowaniu podlega kwota faktycznie wykorzystanego kredytu przyjmując rzeczywistą liczbę dni w miesiącu oraz założenie, że rok liczy 365 dni, ilość dni w roku przestępnym 366. Za miesiąc przyjmuje się miesiąc kalendarzowy. Zmiana oprocentowania wynikająca ze stawki WIBOR 3 M nie stanowi zmiany warunków umowy i nie wymaga jej wypowiedzenia. 3.5. Kredytobiorca ma prawo do wcześniejszej spłaty kredytu bez ponoszenia z tego tytułu dodatkowych opłat. O zmianie terminu spłaty kredytu Zamawiający poinformuje w formie pisemnej Wykonawcę. Jeżeli termin spłaty odsetek lub rat kapitałowych przypadnie na sobotę, niedzielę, święto lub inny dzień ustawowo wolny od pracy, spłata odsetek lub rat kapitałowych nastąpi następnego dnia roboczego po tym terminie. 3.6. Zabezpieczeniem kredytu będzie weksel własny in blanco. Koszty związane z ustanowieniem prawnego zabezpieczenia kredytu ponosi Zamawiający. Zamawiający nie przewiduje oświadczenia o poddaniu się egzekucji w trybie przepisów bankowych. 3.7. Dokumenty Zamawiającego niezbędne do udzielenia kredytu stanowiące załącznik do SIWZ; (dokumenty dostępne na stronie internetowej: zamawiającego.) a. Zaświadczenie o nadaniu REGON. b. Potwierdzenie zadania numeru NIP. c. Zaświadczenie o wyborze Burmistrza Miasta i Gminy Daleszyce d. Uchwała w sprawie powołania Skarbnika Gminy. e. Uchwała RIO Nr 168/2019 w sprawie opinii o projekcie uchwały budżetowej Gminy Daleszyce na 2020 rok. f. Uchwała RIO Nr 169/2019 w sprawie opinii o projekcie uchwały Rady Gminy w sprawie wieloletniej prognozy </w:t>
      </w:r>
      <w:r w:rsidRPr="00886F73">
        <w:lastRenderedPageBreak/>
        <w:t>finansowej Gminy Daleszyce na 2020 rok i lata następne g. Uchwała RIO Nr 11/2020 w sprawie opinii o prawidłowości planowanej kwoty długu h. Uchwała RIO Nr 12/2020 w sprawie możliwości sfinansowania deficytu budżetu planowanego w uchwale budżetowej na 2020 rok i. Uchwała Nr XXII/161/2019 Rady Gminy Daleszyce z dnia 27 grudnia 2019 roku w sprawie WPF Gminy Daleszyce na lata 2020 -2032. j. Uchwała Nr XXII//162/2019 Rady Gminy Daleszyce z dnia 27 grudnia 2019 roku w sprawie uchwalenia budżetu Gminy Daleszyce na 2020 rok. 3.8 . Kredyt winien być postawiony do dyspozycji Zamawiającego na zasadach określonych w pkt. 3.1. niniejszej specyfikacji (planowany termin rozpoczęcia do dnia 10.08.2020 r, ostateczna spłata – 31.01.2032 r.)</w:t>
      </w:r>
      <w:r w:rsidRPr="00886F73">
        <w:br/>
      </w:r>
      <w:r w:rsidRPr="00886F73">
        <w:br/>
      </w:r>
      <w:r w:rsidRPr="00886F73">
        <w:rPr>
          <w:b/>
          <w:bCs/>
        </w:rPr>
        <w:t>Miejsce, w którym znajduje się zmieniany tekst:</w:t>
      </w:r>
      <w:r w:rsidRPr="00886F73">
        <w:br/>
      </w:r>
      <w:r w:rsidRPr="00886F73">
        <w:rPr>
          <w:b/>
          <w:bCs/>
        </w:rPr>
        <w:t>Numer sekcji: </w:t>
      </w:r>
      <w:r w:rsidRPr="00886F73">
        <w:t>II</w:t>
      </w:r>
      <w:r w:rsidRPr="00886F73">
        <w:br/>
      </w:r>
      <w:r w:rsidRPr="00886F73">
        <w:rPr>
          <w:b/>
          <w:bCs/>
        </w:rPr>
        <w:t>Punkt: </w:t>
      </w:r>
      <w:r w:rsidRPr="00886F73">
        <w:t>8)</w:t>
      </w:r>
      <w:r w:rsidRPr="00886F73">
        <w:br/>
      </w:r>
      <w:r w:rsidRPr="00886F73">
        <w:rPr>
          <w:b/>
          <w:bCs/>
        </w:rPr>
        <w:t>W ogłoszeniu jest: </w:t>
      </w:r>
      <w:r w:rsidRPr="00886F73">
        <w:t>Okres, w którym realizowane będzie zamówienie lub okres, na który została zawarta umowa ramowa lub okres, na który został ustanowiony dynamiczny system zakupów: miesiącach: lub dniach: lub data rozpoczęcia: lub zakończenia: 2032-01-01</w:t>
      </w:r>
      <w:r w:rsidRPr="00886F73">
        <w:br/>
      </w:r>
      <w:r w:rsidRPr="00886F73">
        <w:rPr>
          <w:b/>
          <w:bCs/>
        </w:rPr>
        <w:t>W ogłoszeniu powinno być: </w:t>
      </w:r>
      <w:r w:rsidRPr="00886F73">
        <w:t xml:space="preserve">Okres, w którym realizowane będzie zamówienie lub okres, na który została zawarta umowa ramowa lub okres, na który został ustanowiony dynamiczny system zakupów: miesiącach: lub dniach: lub data </w:t>
      </w:r>
      <w:proofErr w:type="spellStart"/>
      <w:r w:rsidRPr="00886F73">
        <w:t>rozpoczęcia:lub</w:t>
      </w:r>
      <w:proofErr w:type="spellEnd"/>
      <w:r w:rsidRPr="00886F73">
        <w:t xml:space="preserve"> zakończenia: 2032-01-31</w:t>
      </w:r>
      <w:r w:rsidRPr="00886F73">
        <w:br/>
      </w:r>
      <w:r w:rsidRPr="00886F73">
        <w:br/>
      </w:r>
      <w:r w:rsidRPr="00886F73">
        <w:rPr>
          <w:b/>
          <w:bCs/>
        </w:rPr>
        <w:t>Miejsce, w którym znajduje się zmieniany tekst:</w:t>
      </w:r>
      <w:r w:rsidRPr="00886F73">
        <w:br/>
      </w:r>
      <w:r w:rsidRPr="00886F73">
        <w:rPr>
          <w:b/>
          <w:bCs/>
        </w:rPr>
        <w:t>Numer sekcji: </w:t>
      </w:r>
      <w:r w:rsidRPr="00886F73">
        <w:t>IV</w:t>
      </w:r>
      <w:r w:rsidRPr="00886F73">
        <w:br/>
      </w:r>
      <w:r w:rsidRPr="00886F73">
        <w:rPr>
          <w:b/>
          <w:bCs/>
        </w:rPr>
        <w:t>Punkt: </w:t>
      </w:r>
      <w:r w:rsidRPr="00886F73">
        <w:t>6.2)</w:t>
      </w:r>
      <w:r w:rsidRPr="00886F73">
        <w:br/>
      </w:r>
      <w:r w:rsidRPr="00886F73">
        <w:rPr>
          <w:b/>
          <w:bCs/>
        </w:rPr>
        <w:t>W ogłoszeniu jest: </w:t>
      </w:r>
      <w:r w:rsidRPr="00886F73">
        <w:t>Termin składania ofert lub wniosków o dopuszczenie do udziału w postępowaniu: Data: 2020-07-22,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w:t>
      </w:r>
      <w:r w:rsidRPr="00886F73">
        <w:br/>
      </w:r>
      <w:r w:rsidRPr="00886F73">
        <w:rPr>
          <w:b/>
          <w:bCs/>
        </w:rPr>
        <w:t>W ogłoszeniu powinno być: </w:t>
      </w:r>
      <w:r w:rsidRPr="00886F73">
        <w:t>Termin składania ofert lub wniosków o dopuszczenie do udziału w postępowaniu: Data: 2020-07-23,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w:t>
      </w:r>
    </w:p>
    <w:p w:rsidR="00212F5A" w:rsidRDefault="00886F73">
      <w:bookmarkStart w:id="0" w:name="_GoBack"/>
      <w:bookmarkEnd w:id="0"/>
    </w:p>
    <w:sectPr w:rsidR="00212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41"/>
    <w:rsid w:val="00140D60"/>
    <w:rsid w:val="00886F73"/>
    <w:rsid w:val="00A57441"/>
    <w:rsid w:val="00F31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BBDE-3B7D-4A25-A221-65C50B09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865">
      <w:bodyDiv w:val="1"/>
      <w:marLeft w:val="0"/>
      <w:marRight w:val="0"/>
      <w:marTop w:val="0"/>
      <w:marBottom w:val="0"/>
      <w:divBdr>
        <w:top w:val="none" w:sz="0" w:space="0" w:color="auto"/>
        <w:left w:val="none" w:sz="0" w:space="0" w:color="auto"/>
        <w:bottom w:val="none" w:sz="0" w:space="0" w:color="auto"/>
        <w:right w:val="none" w:sz="0" w:space="0" w:color="auto"/>
      </w:divBdr>
      <w:divsChild>
        <w:div w:id="932202425">
          <w:marLeft w:val="0"/>
          <w:marRight w:val="0"/>
          <w:marTop w:val="0"/>
          <w:marBottom w:val="0"/>
          <w:divBdr>
            <w:top w:val="none" w:sz="0" w:space="0" w:color="auto"/>
            <w:left w:val="none" w:sz="0" w:space="0" w:color="auto"/>
            <w:bottom w:val="none" w:sz="0" w:space="0" w:color="auto"/>
            <w:right w:val="none" w:sz="0" w:space="0" w:color="auto"/>
          </w:divBdr>
          <w:divsChild>
            <w:div w:id="262692223">
              <w:marLeft w:val="0"/>
              <w:marRight w:val="0"/>
              <w:marTop w:val="0"/>
              <w:marBottom w:val="0"/>
              <w:divBdr>
                <w:top w:val="none" w:sz="0" w:space="0" w:color="auto"/>
                <w:left w:val="none" w:sz="0" w:space="0" w:color="auto"/>
                <w:bottom w:val="none" w:sz="0" w:space="0" w:color="auto"/>
                <w:right w:val="none" w:sz="0" w:space="0" w:color="auto"/>
              </w:divBdr>
              <w:divsChild>
                <w:div w:id="826021109">
                  <w:marLeft w:val="0"/>
                  <w:marRight w:val="0"/>
                  <w:marTop w:val="0"/>
                  <w:marBottom w:val="0"/>
                  <w:divBdr>
                    <w:top w:val="none" w:sz="0" w:space="0" w:color="auto"/>
                    <w:left w:val="none" w:sz="0" w:space="0" w:color="auto"/>
                    <w:bottom w:val="none" w:sz="0" w:space="0" w:color="auto"/>
                    <w:right w:val="none" w:sz="0" w:space="0" w:color="auto"/>
                  </w:divBdr>
                </w:div>
              </w:divsChild>
            </w:div>
            <w:div w:id="2053068754">
              <w:marLeft w:val="0"/>
              <w:marRight w:val="0"/>
              <w:marTop w:val="0"/>
              <w:marBottom w:val="0"/>
              <w:divBdr>
                <w:top w:val="none" w:sz="0" w:space="0" w:color="auto"/>
                <w:left w:val="none" w:sz="0" w:space="0" w:color="auto"/>
                <w:bottom w:val="none" w:sz="0" w:space="0" w:color="auto"/>
                <w:right w:val="none" w:sz="0" w:space="0" w:color="auto"/>
              </w:divBdr>
            </w:div>
            <w:div w:id="981885314">
              <w:marLeft w:val="0"/>
              <w:marRight w:val="0"/>
              <w:marTop w:val="0"/>
              <w:marBottom w:val="0"/>
              <w:divBdr>
                <w:top w:val="none" w:sz="0" w:space="0" w:color="auto"/>
                <w:left w:val="none" w:sz="0" w:space="0" w:color="auto"/>
                <w:bottom w:val="none" w:sz="0" w:space="0" w:color="auto"/>
                <w:right w:val="none" w:sz="0" w:space="0" w:color="auto"/>
              </w:divBdr>
            </w:div>
            <w:div w:id="1592620232">
              <w:marLeft w:val="0"/>
              <w:marRight w:val="0"/>
              <w:marTop w:val="0"/>
              <w:marBottom w:val="0"/>
              <w:divBdr>
                <w:top w:val="none" w:sz="0" w:space="0" w:color="auto"/>
                <w:left w:val="none" w:sz="0" w:space="0" w:color="auto"/>
                <w:bottom w:val="none" w:sz="0" w:space="0" w:color="auto"/>
                <w:right w:val="none" w:sz="0" w:space="0" w:color="auto"/>
              </w:divBdr>
            </w:div>
            <w:div w:id="1561598078">
              <w:marLeft w:val="0"/>
              <w:marRight w:val="0"/>
              <w:marTop w:val="0"/>
              <w:marBottom w:val="0"/>
              <w:divBdr>
                <w:top w:val="none" w:sz="0" w:space="0" w:color="auto"/>
                <w:left w:val="none" w:sz="0" w:space="0" w:color="auto"/>
                <w:bottom w:val="none" w:sz="0" w:space="0" w:color="auto"/>
                <w:right w:val="none" w:sz="0" w:space="0" w:color="auto"/>
              </w:divBdr>
              <w:divsChild>
                <w:div w:id="14505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8162</Characters>
  <Application>Microsoft Office Word</Application>
  <DocSecurity>0</DocSecurity>
  <Lines>68</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2020-07-14T11:36:00Z</dcterms:created>
  <dcterms:modified xsi:type="dcterms:W3CDTF">2020-07-14T11:36:00Z</dcterms:modified>
</cp:coreProperties>
</file>